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FD" w:rsidRDefault="00036353" w:rsidP="00036353">
      <w:pPr>
        <w:jc w:val="center"/>
        <w:rPr>
          <w:b/>
          <w:sz w:val="28"/>
          <w:szCs w:val="28"/>
          <w:u w:val="single"/>
        </w:rPr>
      </w:pPr>
      <w:r w:rsidRPr="00036353">
        <w:rPr>
          <w:b/>
          <w:sz w:val="28"/>
          <w:szCs w:val="28"/>
          <w:u w:val="single"/>
        </w:rPr>
        <w:t>FICHA 3 PAUTAS</w:t>
      </w:r>
      <w:r>
        <w:rPr>
          <w:b/>
          <w:sz w:val="28"/>
          <w:szCs w:val="28"/>
          <w:u w:val="single"/>
        </w:rPr>
        <w:t>: LA CLONACIÓN Y SUS APLICACIONES</w:t>
      </w:r>
    </w:p>
    <w:p w:rsidR="00036353" w:rsidRDefault="00036353" w:rsidP="00036353">
      <w:pPr>
        <w:jc w:val="center"/>
        <w:rPr>
          <w:b/>
          <w:sz w:val="28"/>
          <w:szCs w:val="28"/>
          <w:u w:val="single"/>
        </w:rPr>
      </w:pPr>
    </w:p>
    <w:p w:rsidR="00036353" w:rsidRDefault="00036353" w:rsidP="000363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Realizar un dibujo del proceso de clonación y explicarlos posteriormente en aproximadamente medio folio. Se puede buscar en el libro de texto o internet.</w:t>
      </w:r>
    </w:p>
    <w:p w:rsidR="00036353" w:rsidRDefault="00036353" w:rsidP="00036353">
      <w:pPr>
        <w:jc w:val="both"/>
        <w:rPr>
          <w:b/>
          <w:sz w:val="20"/>
          <w:szCs w:val="20"/>
        </w:rPr>
      </w:pPr>
    </w:p>
    <w:p w:rsidR="00036353" w:rsidRPr="00036353" w:rsidRDefault="00036353" w:rsidP="000363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Realizar un esquema con las aplicaciones actuales de la clonación. (debe ocupar máximo una cara de un folio). La información en éste caso hay que buscarla en internet.</w:t>
      </w:r>
    </w:p>
    <w:sectPr w:rsidR="00036353" w:rsidRPr="00036353" w:rsidSect="002C7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353"/>
    <w:rsid w:val="00036353"/>
    <w:rsid w:val="002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</dc:creator>
  <cp:lastModifiedBy>MAHON</cp:lastModifiedBy>
  <cp:revision>1</cp:revision>
  <dcterms:created xsi:type="dcterms:W3CDTF">2014-03-10T20:13:00Z</dcterms:created>
  <dcterms:modified xsi:type="dcterms:W3CDTF">2014-03-10T20:18:00Z</dcterms:modified>
</cp:coreProperties>
</file>